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74526" w:rsidRPr="006967D4" w:rsidP="009B1EFF">
      <w:pPr>
        <w:widowControl w:val="0"/>
        <w:ind w:right="-285"/>
        <w:jc w:val="right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>2-</w:t>
      </w:r>
      <w:r w:rsidRPr="006967D4" w:rsidR="006967D4">
        <w:rPr>
          <w:rFonts w:cs="Times New Roman"/>
          <w:szCs w:val="28"/>
        </w:rPr>
        <w:t>3983</w:t>
      </w:r>
      <w:r w:rsidRPr="006967D4">
        <w:rPr>
          <w:rFonts w:cs="Times New Roman"/>
          <w:szCs w:val="28"/>
        </w:rPr>
        <w:t>-21</w:t>
      </w:r>
      <w:r w:rsidRPr="006967D4" w:rsidR="00FA3C5F">
        <w:rPr>
          <w:rFonts w:cs="Times New Roman"/>
          <w:szCs w:val="28"/>
        </w:rPr>
        <w:t>11</w:t>
      </w:r>
      <w:r w:rsidRPr="006967D4">
        <w:rPr>
          <w:rFonts w:cs="Times New Roman"/>
          <w:szCs w:val="28"/>
        </w:rPr>
        <w:t>/202</w:t>
      </w:r>
      <w:r w:rsidRPr="006967D4" w:rsidR="00347032">
        <w:rPr>
          <w:rFonts w:cs="Times New Roman"/>
          <w:szCs w:val="28"/>
        </w:rPr>
        <w:t>6</w:t>
      </w:r>
    </w:p>
    <w:p w:rsidR="00F74526" w:rsidRPr="006967D4" w:rsidP="009B1EFF">
      <w:pPr>
        <w:widowControl w:val="0"/>
        <w:ind w:right="-285"/>
        <w:jc w:val="center"/>
        <w:rPr>
          <w:rFonts w:cs="Times New Roman"/>
          <w:szCs w:val="28"/>
        </w:rPr>
      </w:pPr>
      <w:r w:rsidRPr="006967D4">
        <w:rPr>
          <w:rFonts w:cs="Times New Roman"/>
          <w:bCs/>
          <w:szCs w:val="28"/>
        </w:rPr>
        <w:t xml:space="preserve">                                                             </w:t>
      </w:r>
      <w:r w:rsidR="006967D4">
        <w:rPr>
          <w:rFonts w:cs="Times New Roman"/>
          <w:bCs/>
          <w:szCs w:val="28"/>
        </w:rPr>
        <w:t xml:space="preserve">           </w:t>
      </w:r>
      <w:r w:rsidRPr="006967D4">
        <w:rPr>
          <w:rFonts w:cs="Times New Roman"/>
          <w:bCs/>
          <w:szCs w:val="28"/>
        </w:rPr>
        <w:t xml:space="preserve">                  </w:t>
      </w:r>
      <w:r w:rsidRPr="006967D4" w:rsidR="00A213A0">
        <w:rPr>
          <w:rFonts w:cs="Times New Roman"/>
          <w:bCs/>
          <w:szCs w:val="28"/>
        </w:rPr>
        <w:t>86MS005</w:t>
      </w:r>
      <w:r w:rsidRPr="006967D4" w:rsidR="00FA3C5F">
        <w:rPr>
          <w:rFonts w:cs="Times New Roman"/>
          <w:bCs/>
          <w:szCs w:val="28"/>
        </w:rPr>
        <w:t>1</w:t>
      </w:r>
      <w:r w:rsidRPr="006967D4" w:rsidR="00A213A0">
        <w:rPr>
          <w:rFonts w:cs="Times New Roman"/>
          <w:bCs/>
          <w:szCs w:val="28"/>
        </w:rPr>
        <w:t>-01-202</w:t>
      </w:r>
      <w:r w:rsidRPr="006967D4" w:rsidR="00347032">
        <w:rPr>
          <w:rFonts w:cs="Times New Roman"/>
          <w:bCs/>
          <w:szCs w:val="28"/>
        </w:rPr>
        <w:t>6</w:t>
      </w:r>
      <w:r w:rsidRPr="006967D4" w:rsidR="00A213A0">
        <w:rPr>
          <w:rFonts w:cs="Times New Roman"/>
          <w:bCs/>
          <w:szCs w:val="28"/>
        </w:rPr>
        <w:t>-00</w:t>
      </w:r>
      <w:r w:rsidRPr="006967D4" w:rsidR="00FA3C5F">
        <w:rPr>
          <w:rFonts w:cs="Times New Roman"/>
          <w:bCs/>
          <w:szCs w:val="28"/>
        </w:rPr>
        <w:t>5</w:t>
      </w:r>
      <w:r w:rsidRPr="006967D4" w:rsidR="006967D4">
        <w:rPr>
          <w:rFonts w:cs="Times New Roman"/>
          <w:bCs/>
          <w:szCs w:val="28"/>
        </w:rPr>
        <w:t>668</w:t>
      </w:r>
      <w:r w:rsidRPr="006967D4" w:rsidR="00A213A0">
        <w:rPr>
          <w:rFonts w:cs="Times New Roman"/>
          <w:bCs/>
          <w:szCs w:val="28"/>
        </w:rPr>
        <w:t>-</w:t>
      </w:r>
      <w:r w:rsidRPr="006967D4" w:rsidR="006967D4">
        <w:rPr>
          <w:rFonts w:cs="Times New Roman"/>
          <w:bCs/>
          <w:szCs w:val="28"/>
        </w:rPr>
        <w:t>1</w:t>
      </w:r>
      <w:r w:rsidRPr="006967D4" w:rsidR="00FA3C5F">
        <w:rPr>
          <w:rFonts w:cs="Times New Roman"/>
          <w:bCs/>
          <w:szCs w:val="28"/>
        </w:rPr>
        <w:t>0</w:t>
      </w:r>
    </w:p>
    <w:p w:rsidR="006967D4" w:rsidP="009B1EFF">
      <w:pPr>
        <w:widowControl w:val="0"/>
        <w:ind w:right="-285"/>
        <w:jc w:val="center"/>
        <w:rPr>
          <w:rFonts w:cs="Times New Roman"/>
          <w:szCs w:val="28"/>
        </w:rPr>
      </w:pPr>
    </w:p>
    <w:p w:rsidR="00F74526" w:rsidRPr="006967D4" w:rsidP="009B1EFF">
      <w:pPr>
        <w:widowControl w:val="0"/>
        <w:ind w:right="-285"/>
        <w:jc w:val="center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>ЗАОЧНОЕ РЕШЕНИЕ</w:t>
      </w:r>
    </w:p>
    <w:p w:rsidR="00F74526" w:rsidRPr="006967D4" w:rsidP="009B1EFF">
      <w:pPr>
        <w:widowControl w:val="0"/>
        <w:ind w:right="-285"/>
        <w:jc w:val="center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>Именем Российской Федерации</w:t>
      </w:r>
    </w:p>
    <w:p w:rsidR="00F74526" w:rsidRPr="006967D4" w:rsidP="009B1EFF">
      <w:pPr>
        <w:widowControl w:val="0"/>
        <w:ind w:right="-285"/>
        <w:jc w:val="center"/>
        <w:rPr>
          <w:rFonts w:cs="Times New Roman"/>
          <w:szCs w:val="28"/>
        </w:rPr>
      </w:pPr>
    </w:p>
    <w:p w:rsidR="00F74526" w:rsidRPr="006967D4" w:rsidP="009B1EFF">
      <w:pPr>
        <w:widowControl w:val="0"/>
        <w:ind w:right="-285"/>
        <w:jc w:val="both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 xml:space="preserve">          г. Нижневартовск                                                </w:t>
      </w:r>
      <w:r w:rsidRPr="006967D4" w:rsidR="009B1EFF">
        <w:rPr>
          <w:rFonts w:cs="Times New Roman"/>
          <w:szCs w:val="28"/>
        </w:rPr>
        <w:t xml:space="preserve">      </w:t>
      </w:r>
      <w:r w:rsidRPr="006967D4">
        <w:rPr>
          <w:rFonts w:cs="Times New Roman"/>
          <w:szCs w:val="28"/>
        </w:rPr>
        <w:t xml:space="preserve">      </w:t>
      </w:r>
      <w:r w:rsidRPr="006967D4" w:rsidR="00541D0A">
        <w:rPr>
          <w:rFonts w:cs="Times New Roman"/>
          <w:szCs w:val="28"/>
        </w:rPr>
        <w:t xml:space="preserve">     </w:t>
      </w:r>
      <w:r w:rsidRPr="006967D4">
        <w:rPr>
          <w:rFonts w:cs="Times New Roman"/>
          <w:szCs w:val="28"/>
        </w:rPr>
        <w:t xml:space="preserve">   </w:t>
      </w:r>
      <w:r w:rsidRPr="006967D4" w:rsidR="00FA3C5F">
        <w:rPr>
          <w:rFonts w:cs="Times New Roman"/>
          <w:szCs w:val="28"/>
        </w:rPr>
        <w:t>2</w:t>
      </w:r>
      <w:r w:rsidRPr="006967D4" w:rsidR="006967D4">
        <w:rPr>
          <w:rFonts w:cs="Times New Roman"/>
          <w:szCs w:val="28"/>
        </w:rPr>
        <w:t>2</w:t>
      </w:r>
      <w:r w:rsidRPr="006967D4">
        <w:rPr>
          <w:rFonts w:cs="Times New Roman"/>
          <w:szCs w:val="28"/>
        </w:rPr>
        <w:t xml:space="preserve"> </w:t>
      </w:r>
      <w:r w:rsidRPr="006967D4" w:rsidR="00416256">
        <w:rPr>
          <w:rFonts w:cs="Times New Roman"/>
          <w:szCs w:val="28"/>
        </w:rPr>
        <w:t>ок</w:t>
      </w:r>
      <w:r w:rsidRPr="006967D4" w:rsidR="003E4EF0">
        <w:rPr>
          <w:rFonts w:cs="Times New Roman"/>
          <w:szCs w:val="28"/>
        </w:rPr>
        <w:t>тябр</w:t>
      </w:r>
      <w:r w:rsidRPr="006967D4">
        <w:rPr>
          <w:rFonts w:cs="Times New Roman"/>
          <w:szCs w:val="28"/>
        </w:rPr>
        <w:t>я 202</w:t>
      </w:r>
      <w:r w:rsidRPr="006967D4" w:rsidR="00347032">
        <w:rPr>
          <w:rFonts w:cs="Times New Roman"/>
          <w:szCs w:val="28"/>
        </w:rPr>
        <w:t>6</w:t>
      </w:r>
      <w:r w:rsidRPr="006967D4">
        <w:rPr>
          <w:rFonts w:cs="Times New Roman"/>
          <w:szCs w:val="28"/>
        </w:rPr>
        <w:t xml:space="preserve"> года </w:t>
      </w:r>
    </w:p>
    <w:p w:rsidR="00F74526" w:rsidRPr="006967D4" w:rsidP="009B1EFF">
      <w:pPr>
        <w:widowControl w:val="0"/>
        <w:ind w:right="-285"/>
        <w:jc w:val="both"/>
        <w:rPr>
          <w:rFonts w:cs="Times New Roman"/>
          <w:szCs w:val="28"/>
        </w:rPr>
      </w:pPr>
    </w:p>
    <w:p w:rsidR="00F74526" w:rsidRPr="006967D4" w:rsidP="009B1EFF">
      <w:pPr>
        <w:widowControl w:val="0"/>
        <w:ind w:right="-285" w:firstLine="567"/>
        <w:jc w:val="both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автономного округа – Югры Щетникова Н.В., исполняющий обязанности мирового судьи судебного участка № </w:t>
      </w:r>
      <w:r w:rsidRPr="006967D4" w:rsidR="00FA3C5F">
        <w:rPr>
          <w:rFonts w:cs="Times New Roman"/>
          <w:szCs w:val="28"/>
        </w:rPr>
        <w:t>11</w:t>
      </w:r>
      <w:r w:rsidRPr="006967D4">
        <w:rPr>
          <w:rFonts w:cs="Times New Roman"/>
          <w:szCs w:val="28"/>
        </w:rPr>
        <w:t xml:space="preserve"> Нижневартовского суде</w:t>
      </w:r>
      <w:r w:rsidRPr="006967D4">
        <w:rPr>
          <w:rFonts w:cs="Times New Roman"/>
          <w:szCs w:val="28"/>
        </w:rPr>
        <w:t>бного района города окружного значения Нижневартовска Ханты-Мансийского автономного округа – Югры,</w:t>
      </w:r>
    </w:p>
    <w:p w:rsidR="00F74526" w:rsidRPr="006967D4" w:rsidP="009B1EFF">
      <w:pPr>
        <w:widowControl w:val="0"/>
        <w:ind w:right="-285" w:firstLine="567"/>
        <w:jc w:val="both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 xml:space="preserve">при секретаре </w:t>
      </w:r>
      <w:r w:rsidRPr="006967D4" w:rsidR="0044269F">
        <w:rPr>
          <w:rFonts w:cs="Times New Roman"/>
          <w:szCs w:val="28"/>
        </w:rPr>
        <w:t>Байбульдиной У.А</w:t>
      </w:r>
      <w:r w:rsidRPr="006967D4">
        <w:rPr>
          <w:rFonts w:cs="Times New Roman"/>
          <w:szCs w:val="28"/>
        </w:rPr>
        <w:t>.,</w:t>
      </w:r>
    </w:p>
    <w:p w:rsidR="00F74526" w:rsidRPr="006967D4" w:rsidP="009B1EFF">
      <w:pPr>
        <w:widowControl w:val="0"/>
        <w:ind w:right="-285" w:firstLine="567"/>
        <w:jc w:val="both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 xml:space="preserve">в отсутствие истца </w:t>
      </w:r>
      <w:r w:rsidRPr="006967D4" w:rsidR="006967D4">
        <w:rPr>
          <w:rFonts w:cs="Times New Roman"/>
          <w:szCs w:val="28"/>
        </w:rPr>
        <w:t>Хвастовской Т.С.</w:t>
      </w:r>
      <w:r w:rsidRPr="006967D4">
        <w:rPr>
          <w:rFonts w:cs="Times New Roman"/>
          <w:szCs w:val="28"/>
        </w:rPr>
        <w:t xml:space="preserve"> (в судебное заседание не явил</w:t>
      </w:r>
      <w:r w:rsidRPr="006967D4" w:rsidR="006967D4">
        <w:rPr>
          <w:rFonts w:cs="Times New Roman"/>
          <w:szCs w:val="28"/>
        </w:rPr>
        <w:t>а</w:t>
      </w:r>
      <w:r w:rsidRPr="006967D4">
        <w:rPr>
          <w:rFonts w:cs="Times New Roman"/>
          <w:szCs w:val="28"/>
        </w:rPr>
        <w:t>с</w:t>
      </w:r>
      <w:r w:rsidRPr="006967D4" w:rsidR="006967D4">
        <w:rPr>
          <w:rFonts w:cs="Times New Roman"/>
          <w:szCs w:val="28"/>
        </w:rPr>
        <w:t>ь</w:t>
      </w:r>
      <w:r w:rsidRPr="006967D4">
        <w:rPr>
          <w:rFonts w:cs="Times New Roman"/>
          <w:szCs w:val="28"/>
        </w:rPr>
        <w:t>, просил</w:t>
      </w:r>
      <w:r w:rsidRPr="006967D4" w:rsidR="006967D4">
        <w:rPr>
          <w:rFonts w:cs="Times New Roman"/>
          <w:szCs w:val="28"/>
        </w:rPr>
        <w:t>а</w:t>
      </w:r>
      <w:r w:rsidRPr="006967D4">
        <w:rPr>
          <w:rFonts w:cs="Times New Roman"/>
          <w:szCs w:val="28"/>
        </w:rPr>
        <w:t xml:space="preserve"> о рассмотрении дела в </w:t>
      </w:r>
      <w:r w:rsidRPr="006967D4" w:rsidR="005530AF">
        <w:rPr>
          <w:rFonts w:cs="Times New Roman"/>
          <w:szCs w:val="28"/>
        </w:rPr>
        <w:t>е</w:t>
      </w:r>
      <w:r w:rsidRPr="006967D4" w:rsidR="006967D4">
        <w:rPr>
          <w:rFonts w:cs="Times New Roman"/>
          <w:szCs w:val="28"/>
        </w:rPr>
        <w:t>ё</w:t>
      </w:r>
      <w:r w:rsidRPr="006967D4" w:rsidR="005530AF">
        <w:rPr>
          <w:rFonts w:cs="Times New Roman"/>
          <w:szCs w:val="28"/>
        </w:rPr>
        <w:t xml:space="preserve"> </w:t>
      </w:r>
      <w:r w:rsidRPr="006967D4">
        <w:rPr>
          <w:rFonts w:cs="Times New Roman"/>
          <w:szCs w:val="28"/>
        </w:rPr>
        <w:t>отсутствие, на иске н</w:t>
      </w:r>
      <w:r w:rsidRPr="006967D4">
        <w:rPr>
          <w:rFonts w:cs="Times New Roman"/>
          <w:szCs w:val="28"/>
        </w:rPr>
        <w:t xml:space="preserve">астаивает); ответчика </w:t>
      </w:r>
      <w:r w:rsidRPr="006967D4" w:rsidR="006967D4">
        <w:rPr>
          <w:rFonts w:cs="Times New Roman"/>
          <w:szCs w:val="28"/>
        </w:rPr>
        <w:t>Абдурахмановой Д.А</w:t>
      </w:r>
      <w:r w:rsidRPr="006967D4">
        <w:rPr>
          <w:rFonts w:cs="Times New Roman"/>
          <w:szCs w:val="28"/>
        </w:rPr>
        <w:t>. (в судебное заседание не явил</w:t>
      </w:r>
      <w:r w:rsidRPr="006967D4" w:rsidR="006967D4">
        <w:rPr>
          <w:rFonts w:cs="Times New Roman"/>
          <w:szCs w:val="28"/>
        </w:rPr>
        <w:t>а</w:t>
      </w:r>
      <w:r w:rsidRPr="006967D4">
        <w:rPr>
          <w:rFonts w:cs="Times New Roman"/>
          <w:szCs w:val="28"/>
        </w:rPr>
        <w:t>с</w:t>
      </w:r>
      <w:r w:rsidRPr="006967D4" w:rsidR="006967D4">
        <w:rPr>
          <w:rFonts w:cs="Times New Roman"/>
          <w:szCs w:val="28"/>
        </w:rPr>
        <w:t>ь</w:t>
      </w:r>
      <w:r w:rsidRPr="006967D4">
        <w:rPr>
          <w:rFonts w:cs="Times New Roman"/>
          <w:szCs w:val="28"/>
        </w:rPr>
        <w:t xml:space="preserve">, </w:t>
      </w:r>
      <w:r w:rsidRPr="006967D4" w:rsidR="00287BFD">
        <w:rPr>
          <w:rFonts w:cs="Times New Roman"/>
          <w:szCs w:val="28"/>
        </w:rPr>
        <w:t>извещ</w:t>
      </w:r>
      <w:r w:rsidRPr="006967D4" w:rsidR="006967D4">
        <w:rPr>
          <w:rFonts w:cs="Times New Roman"/>
          <w:szCs w:val="28"/>
        </w:rPr>
        <w:t>алась</w:t>
      </w:r>
      <w:r w:rsidRPr="006967D4" w:rsidR="00287BFD">
        <w:rPr>
          <w:rFonts w:cs="Times New Roman"/>
          <w:szCs w:val="28"/>
        </w:rPr>
        <w:t xml:space="preserve"> надлежащим образом</w:t>
      </w:r>
      <w:r w:rsidRPr="006967D4">
        <w:rPr>
          <w:rFonts w:cs="Times New Roman"/>
          <w:szCs w:val="28"/>
        </w:rPr>
        <w:t>),</w:t>
      </w:r>
    </w:p>
    <w:p w:rsidR="00F74526" w:rsidRPr="006967D4" w:rsidP="009B1EFF">
      <w:pPr>
        <w:widowControl w:val="0"/>
        <w:ind w:right="-285" w:firstLine="567"/>
        <w:jc w:val="both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 xml:space="preserve">рассмотрев в открытом судебном заседании гражданское дело по иску </w:t>
      </w:r>
      <w:r w:rsidRPr="006967D4" w:rsidR="006967D4">
        <w:rPr>
          <w:rFonts w:cs="Times New Roman"/>
          <w:szCs w:val="28"/>
        </w:rPr>
        <w:t>Хвастовской Татьяны Сергеевны</w:t>
      </w:r>
      <w:r w:rsidRPr="006967D4">
        <w:rPr>
          <w:rFonts w:cs="Times New Roman"/>
          <w:szCs w:val="28"/>
        </w:rPr>
        <w:t xml:space="preserve"> к </w:t>
      </w:r>
      <w:r w:rsidRPr="006967D4" w:rsidR="006967D4">
        <w:rPr>
          <w:rFonts w:cs="Times New Roman"/>
          <w:szCs w:val="28"/>
        </w:rPr>
        <w:t xml:space="preserve">Абдурахмановой Диларе Анурбаковне </w:t>
      </w:r>
      <w:r w:rsidRPr="006967D4">
        <w:rPr>
          <w:rFonts w:cs="Times New Roman"/>
          <w:szCs w:val="28"/>
        </w:rPr>
        <w:t xml:space="preserve">о взыскании </w:t>
      </w:r>
      <w:r w:rsidRPr="006967D4" w:rsidR="006967D4">
        <w:rPr>
          <w:rFonts w:cs="Times New Roman"/>
          <w:szCs w:val="28"/>
        </w:rPr>
        <w:t>долга</w:t>
      </w:r>
      <w:r w:rsidRPr="006967D4">
        <w:rPr>
          <w:rFonts w:cs="Times New Roman"/>
          <w:szCs w:val="28"/>
        </w:rPr>
        <w:t>,</w:t>
      </w:r>
    </w:p>
    <w:p w:rsidR="00F74526" w:rsidP="009B1EFF">
      <w:pPr>
        <w:ind w:firstLine="540"/>
        <w:jc w:val="both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 xml:space="preserve">Руководствуясь ст.ст. 194-198 Гражданского процессуального кодекса Российской Федерации, мировой судья </w:t>
      </w:r>
    </w:p>
    <w:p w:rsidR="006967D4" w:rsidRPr="006967D4" w:rsidP="009B1EFF">
      <w:pPr>
        <w:ind w:firstLine="540"/>
        <w:jc w:val="both"/>
        <w:rPr>
          <w:rFonts w:cs="Times New Roman"/>
          <w:szCs w:val="28"/>
        </w:rPr>
      </w:pPr>
    </w:p>
    <w:p w:rsidR="00F74526" w:rsidRPr="006967D4" w:rsidP="009B1EFF">
      <w:pPr>
        <w:widowControl w:val="0"/>
        <w:ind w:right="-285" w:firstLine="567"/>
        <w:jc w:val="center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>РЕШИЛ:</w:t>
      </w:r>
    </w:p>
    <w:p w:rsidR="00F74526" w:rsidRPr="006967D4" w:rsidP="009B1EFF">
      <w:pPr>
        <w:widowControl w:val="0"/>
        <w:ind w:right="-285" w:firstLine="567"/>
        <w:jc w:val="center"/>
        <w:rPr>
          <w:rFonts w:cs="Times New Roman"/>
          <w:szCs w:val="28"/>
        </w:rPr>
      </w:pPr>
    </w:p>
    <w:p w:rsidR="00F74526" w:rsidRPr="006967D4" w:rsidP="009B1EFF">
      <w:pPr>
        <w:widowControl w:val="0"/>
        <w:shd w:val="clear" w:color="auto" w:fill="FFFFFF"/>
        <w:tabs>
          <w:tab w:val="left" w:leader="underscore" w:pos="10243"/>
        </w:tabs>
        <w:ind w:right="-285" w:firstLine="567"/>
        <w:jc w:val="both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 xml:space="preserve">Иск </w:t>
      </w:r>
      <w:r w:rsidR="006967D4">
        <w:rPr>
          <w:rFonts w:cs="Times New Roman"/>
          <w:szCs w:val="28"/>
        </w:rPr>
        <w:t>Хвастовской Татьяны Сергеевны</w:t>
      </w:r>
      <w:r w:rsidRPr="006967D4" w:rsidR="00D559AE">
        <w:rPr>
          <w:rFonts w:cs="Times New Roman"/>
          <w:szCs w:val="28"/>
        </w:rPr>
        <w:t xml:space="preserve"> к </w:t>
      </w:r>
      <w:r w:rsidR="006967D4">
        <w:rPr>
          <w:rFonts w:cs="Times New Roman"/>
          <w:szCs w:val="28"/>
        </w:rPr>
        <w:t>Абдурахмановой Диларе Анурбаковне</w:t>
      </w:r>
      <w:r w:rsidRPr="006967D4" w:rsidR="00D559AE">
        <w:rPr>
          <w:rFonts w:cs="Times New Roman"/>
          <w:szCs w:val="28"/>
        </w:rPr>
        <w:t xml:space="preserve"> </w:t>
      </w:r>
      <w:r w:rsidRPr="006967D4">
        <w:rPr>
          <w:rFonts w:cs="Times New Roman"/>
          <w:szCs w:val="28"/>
        </w:rPr>
        <w:t xml:space="preserve">о взыскании </w:t>
      </w:r>
      <w:r w:rsidR="006967D4">
        <w:rPr>
          <w:rFonts w:cs="Times New Roman"/>
          <w:szCs w:val="28"/>
        </w:rPr>
        <w:t>долга</w:t>
      </w:r>
      <w:r w:rsidRPr="006967D4">
        <w:rPr>
          <w:rFonts w:cs="Times New Roman"/>
          <w:szCs w:val="28"/>
        </w:rPr>
        <w:t xml:space="preserve">, удовлетворить. </w:t>
      </w:r>
    </w:p>
    <w:p w:rsidR="00F74526" w:rsidRPr="006967D4" w:rsidP="009B1EFF">
      <w:pPr>
        <w:pStyle w:val="BodyTextIndent"/>
        <w:widowControl w:val="0"/>
        <w:ind w:right="-285" w:firstLine="567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 xml:space="preserve">Взыскать с </w:t>
      </w:r>
      <w:r w:rsidR="006967D4">
        <w:rPr>
          <w:rFonts w:cs="Times New Roman"/>
          <w:szCs w:val="28"/>
        </w:rPr>
        <w:t xml:space="preserve">Абдурахмановой </w:t>
      </w:r>
      <w:r w:rsidR="006967D4">
        <w:rPr>
          <w:rFonts w:cs="Times New Roman"/>
          <w:szCs w:val="28"/>
        </w:rPr>
        <w:t>Дилары</w:t>
      </w:r>
      <w:r w:rsidR="006967D4">
        <w:rPr>
          <w:rFonts w:cs="Times New Roman"/>
          <w:szCs w:val="28"/>
        </w:rPr>
        <w:t xml:space="preserve"> </w:t>
      </w:r>
      <w:r w:rsidR="006967D4">
        <w:rPr>
          <w:rFonts w:cs="Times New Roman"/>
          <w:szCs w:val="28"/>
        </w:rPr>
        <w:t>Анурбаковны</w:t>
      </w:r>
      <w:r w:rsidRPr="006967D4" w:rsidR="00233E39">
        <w:rPr>
          <w:rFonts w:cs="Times New Roman"/>
          <w:szCs w:val="28"/>
        </w:rPr>
        <w:t xml:space="preserve"> (паспорт</w:t>
      </w:r>
      <w:r w:rsidRPr="006967D4" w:rsidR="00233E3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….</w:t>
      </w:r>
      <w:r w:rsidRPr="006967D4" w:rsidR="00233E39">
        <w:rPr>
          <w:rFonts w:cs="Times New Roman"/>
          <w:szCs w:val="28"/>
        </w:rPr>
        <w:t>)</w:t>
      </w:r>
      <w:r w:rsidRPr="006967D4">
        <w:rPr>
          <w:rFonts w:cs="Times New Roman"/>
          <w:szCs w:val="28"/>
        </w:rPr>
        <w:t xml:space="preserve"> в пользу </w:t>
      </w:r>
      <w:r w:rsidR="005F2180">
        <w:rPr>
          <w:rFonts w:cs="Times New Roman"/>
          <w:szCs w:val="28"/>
        </w:rPr>
        <w:t xml:space="preserve">Хвастовской Татьяны Сергеевны </w:t>
      </w:r>
      <w:r w:rsidRPr="006967D4" w:rsidR="00233E39">
        <w:rPr>
          <w:rFonts w:cs="Times New Roman"/>
          <w:szCs w:val="28"/>
        </w:rPr>
        <w:t>(</w:t>
      </w:r>
      <w:r w:rsidR="005F2180">
        <w:rPr>
          <w:rFonts w:cs="Times New Roman"/>
          <w:szCs w:val="28"/>
        </w:rPr>
        <w:t xml:space="preserve">паспорт </w:t>
      </w:r>
      <w:r>
        <w:rPr>
          <w:rFonts w:cs="Times New Roman"/>
          <w:szCs w:val="28"/>
        </w:rPr>
        <w:t>….</w:t>
      </w:r>
      <w:r w:rsidRPr="006967D4" w:rsidR="00233E39">
        <w:rPr>
          <w:rFonts w:cs="Times New Roman"/>
          <w:szCs w:val="28"/>
        </w:rPr>
        <w:t>)</w:t>
      </w:r>
      <w:r w:rsidRPr="006967D4">
        <w:rPr>
          <w:rFonts w:cs="Times New Roman"/>
          <w:szCs w:val="28"/>
        </w:rPr>
        <w:t xml:space="preserve"> </w:t>
      </w:r>
      <w:r w:rsidR="005F2180">
        <w:rPr>
          <w:rFonts w:cs="Times New Roman"/>
          <w:szCs w:val="28"/>
        </w:rPr>
        <w:t>долг по расписке в размере 43000 рублей</w:t>
      </w:r>
      <w:r w:rsidRPr="006967D4">
        <w:rPr>
          <w:rFonts w:cs="Times New Roman"/>
          <w:szCs w:val="28"/>
        </w:rPr>
        <w:t>,</w:t>
      </w:r>
      <w:r w:rsidR="005F2180">
        <w:rPr>
          <w:rFonts w:cs="Times New Roman"/>
          <w:szCs w:val="28"/>
        </w:rPr>
        <w:t xml:space="preserve"> расходы по уплате государственной пошлины в размере 4000 рублей,</w:t>
      </w:r>
      <w:r w:rsidRPr="006967D4">
        <w:rPr>
          <w:rFonts w:cs="Times New Roman"/>
          <w:szCs w:val="28"/>
        </w:rPr>
        <w:t xml:space="preserve"> а всего взыскать </w:t>
      </w:r>
      <w:r w:rsidR="005F2180">
        <w:rPr>
          <w:rFonts w:cs="Times New Roman"/>
          <w:szCs w:val="28"/>
        </w:rPr>
        <w:t>47000</w:t>
      </w:r>
      <w:r w:rsidRPr="006967D4" w:rsidR="00BA68D5">
        <w:rPr>
          <w:rFonts w:cs="Times New Roman"/>
          <w:szCs w:val="28"/>
        </w:rPr>
        <w:t xml:space="preserve"> </w:t>
      </w:r>
      <w:r w:rsidRPr="006967D4" w:rsidR="00AD5E55">
        <w:rPr>
          <w:rFonts w:cs="Times New Roman"/>
          <w:szCs w:val="28"/>
        </w:rPr>
        <w:t>рубл</w:t>
      </w:r>
      <w:r w:rsidRPr="006967D4" w:rsidR="00BA68D5">
        <w:rPr>
          <w:rFonts w:cs="Times New Roman"/>
          <w:szCs w:val="28"/>
        </w:rPr>
        <w:t>ей</w:t>
      </w:r>
      <w:r w:rsidRPr="006967D4" w:rsidR="00AD5E55">
        <w:rPr>
          <w:rFonts w:cs="Times New Roman"/>
          <w:szCs w:val="28"/>
        </w:rPr>
        <w:t xml:space="preserve"> </w:t>
      </w:r>
      <w:r w:rsidRPr="006967D4" w:rsidR="00FA3C5F">
        <w:rPr>
          <w:rFonts w:cs="Times New Roman"/>
          <w:szCs w:val="28"/>
        </w:rPr>
        <w:t>00</w:t>
      </w:r>
      <w:r w:rsidRPr="006967D4" w:rsidR="00232A59">
        <w:rPr>
          <w:rFonts w:cs="Times New Roman"/>
          <w:szCs w:val="28"/>
        </w:rPr>
        <w:t xml:space="preserve"> копе</w:t>
      </w:r>
      <w:r w:rsidRPr="006967D4" w:rsidR="00BA68D5">
        <w:rPr>
          <w:rFonts w:cs="Times New Roman"/>
          <w:szCs w:val="28"/>
        </w:rPr>
        <w:t>е</w:t>
      </w:r>
      <w:r w:rsidRPr="006967D4">
        <w:rPr>
          <w:rFonts w:cs="Times New Roman"/>
          <w:szCs w:val="28"/>
        </w:rPr>
        <w:t>к.</w:t>
      </w:r>
    </w:p>
    <w:p w:rsidR="00F74526" w:rsidRPr="006967D4" w:rsidP="009B1EFF">
      <w:pPr>
        <w:widowControl w:val="0"/>
        <w:ind w:right="-285" w:firstLine="567"/>
        <w:jc w:val="both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>Разъяснить уча</w:t>
      </w:r>
      <w:r w:rsidRPr="006967D4">
        <w:rPr>
          <w:rFonts w:cs="Times New Roman"/>
          <w:szCs w:val="28"/>
        </w:rPr>
        <w:t>ствующим в деле лицам, их представителям право подать заявление о составлении мотивированного решения в следующие сроки:</w:t>
      </w:r>
    </w:p>
    <w:p w:rsidR="00F74526" w:rsidRPr="006967D4" w:rsidP="009B1EFF">
      <w:pPr>
        <w:widowControl w:val="0"/>
        <w:ind w:right="-285" w:firstLine="567"/>
        <w:jc w:val="both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</w:t>
      </w:r>
      <w:r w:rsidRPr="006967D4">
        <w:rPr>
          <w:rFonts w:cs="Times New Roman"/>
          <w:szCs w:val="28"/>
        </w:rPr>
        <w:t xml:space="preserve"> судебном заседании;</w:t>
      </w:r>
    </w:p>
    <w:p w:rsidR="00F74526" w:rsidRPr="006967D4" w:rsidP="009B1EFF">
      <w:pPr>
        <w:widowControl w:val="0"/>
        <w:ind w:right="-285" w:firstLine="567"/>
        <w:jc w:val="both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F74526" w:rsidRPr="006967D4" w:rsidP="009B1EFF">
      <w:pPr>
        <w:widowControl w:val="0"/>
        <w:ind w:right="-285" w:firstLine="567"/>
        <w:jc w:val="both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 xml:space="preserve">Мотивированное решение суда составляется в течение </w:t>
      </w:r>
      <w:r w:rsidRPr="006967D4" w:rsidR="00FA3C5F">
        <w:rPr>
          <w:rFonts w:cs="Times New Roman"/>
          <w:szCs w:val="28"/>
        </w:rPr>
        <w:t>дес</w:t>
      </w:r>
      <w:r w:rsidRPr="006967D4">
        <w:rPr>
          <w:rFonts w:cs="Times New Roman"/>
          <w:szCs w:val="28"/>
        </w:rPr>
        <w:t xml:space="preserve">яти дней со дня </w:t>
      </w:r>
      <w:r w:rsidRPr="006967D4">
        <w:rPr>
          <w:rFonts w:cs="Times New Roman"/>
          <w:szCs w:val="28"/>
        </w:rPr>
        <w:t>поступления от лиц, участвующих в деле, их представителей соответствующего заявления.</w:t>
      </w:r>
    </w:p>
    <w:p w:rsidR="006967D4" w:rsidRPr="006967D4" w:rsidP="006967D4">
      <w:pPr>
        <w:ind w:right="-286" w:firstLine="540"/>
        <w:jc w:val="both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6967D4" w:rsidRPr="006967D4" w:rsidP="006967D4">
      <w:pPr>
        <w:ind w:right="-286"/>
        <w:jc w:val="both"/>
        <w:rPr>
          <w:rFonts w:cs="Times New Roman"/>
          <w:color w:val="000000"/>
          <w:szCs w:val="28"/>
        </w:rPr>
      </w:pPr>
      <w:r w:rsidRPr="006967D4">
        <w:rPr>
          <w:rFonts w:cs="Times New Roman"/>
          <w:szCs w:val="28"/>
        </w:rPr>
        <w:t xml:space="preserve">       Заочно</w:t>
      </w:r>
      <w:r w:rsidRPr="006967D4">
        <w:rPr>
          <w:rFonts w:cs="Times New Roman"/>
          <w:szCs w:val="28"/>
        </w:rPr>
        <w:t>е решение суда может быть обжаловано ответчиком в апелляционном порядке в течение одного месяца со дня вынесения определения суда об отказе в удовлетворении заявления об отмене этого решения суда. Иными лицами, участвующими в деле заочное решение суда може</w:t>
      </w:r>
      <w:r w:rsidRPr="006967D4">
        <w:rPr>
          <w:rFonts w:cs="Times New Roman"/>
          <w:szCs w:val="28"/>
        </w:rPr>
        <w:t xml:space="preserve">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</w:t>
      </w:r>
      <w:r w:rsidRPr="006967D4">
        <w:rPr>
          <w:rFonts w:cs="Times New Roman"/>
          <w:szCs w:val="28"/>
        </w:rPr>
        <w:t>удовлетворении этого заявления, в Нижневартовский городской суд Ханты-Мансийского автономного округа-Югры, через мирового судью вынесшего решение</w:t>
      </w:r>
      <w:r w:rsidRPr="006967D4">
        <w:rPr>
          <w:rFonts w:cs="Times New Roman"/>
          <w:color w:val="000000"/>
          <w:szCs w:val="28"/>
        </w:rPr>
        <w:t>.</w:t>
      </w:r>
    </w:p>
    <w:p w:rsidR="00F74526" w:rsidRPr="006967D4" w:rsidP="009B1EFF">
      <w:pPr>
        <w:widowControl w:val="0"/>
        <w:ind w:right="-285"/>
        <w:jc w:val="both"/>
        <w:rPr>
          <w:rFonts w:cs="Times New Roman"/>
          <w:szCs w:val="28"/>
        </w:rPr>
      </w:pPr>
    </w:p>
    <w:p w:rsidR="00F74526" w:rsidRPr="006967D4" w:rsidP="009B1EFF">
      <w:pPr>
        <w:widowControl w:val="0"/>
        <w:ind w:right="-285"/>
        <w:jc w:val="both"/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>Мировой судья</w:t>
      </w:r>
    </w:p>
    <w:p w:rsidR="00FD651D" w:rsidP="009B1EFF">
      <w:pPr>
        <w:rPr>
          <w:rFonts w:cs="Times New Roman"/>
          <w:szCs w:val="28"/>
        </w:rPr>
      </w:pPr>
      <w:r w:rsidRPr="006967D4">
        <w:rPr>
          <w:rFonts w:cs="Times New Roman"/>
          <w:szCs w:val="28"/>
        </w:rPr>
        <w:t xml:space="preserve">судебного участка № 8                                                            </w:t>
      </w:r>
      <w:r w:rsidRPr="006967D4" w:rsidR="00A213A0">
        <w:rPr>
          <w:rFonts w:cs="Times New Roman"/>
          <w:szCs w:val="28"/>
        </w:rPr>
        <w:t xml:space="preserve">  </w:t>
      </w:r>
      <w:r w:rsidRPr="006967D4">
        <w:rPr>
          <w:rFonts w:cs="Times New Roman"/>
          <w:szCs w:val="28"/>
        </w:rPr>
        <w:t xml:space="preserve">        Н.В. Щетникова</w:t>
      </w:r>
    </w:p>
    <w:sectPr w:rsidSect="009B1EFF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26"/>
    <w:rsid w:val="00080B03"/>
    <w:rsid w:val="000857F6"/>
    <w:rsid w:val="001122FE"/>
    <w:rsid w:val="0015579C"/>
    <w:rsid w:val="001736A0"/>
    <w:rsid w:val="001F1E79"/>
    <w:rsid w:val="00232A59"/>
    <w:rsid w:val="00233E39"/>
    <w:rsid w:val="002545E3"/>
    <w:rsid w:val="00287BFD"/>
    <w:rsid w:val="00347032"/>
    <w:rsid w:val="003769AD"/>
    <w:rsid w:val="003C402B"/>
    <w:rsid w:val="003E4EF0"/>
    <w:rsid w:val="00416256"/>
    <w:rsid w:val="0044269F"/>
    <w:rsid w:val="004C4CB0"/>
    <w:rsid w:val="005417A9"/>
    <w:rsid w:val="00541D0A"/>
    <w:rsid w:val="005530AF"/>
    <w:rsid w:val="00595135"/>
    <w:rsid w:val="00597563"/>
    <w:rsid w:val="005E6F72"/>
    <w:rsid w:val="005F2180"/>
    <w:rsid w:val="006606DC"/>
    <w:rsid w:val="006967D4"/>
    <w:rsid w:val="006C0ED5"/>
    <w:rsid w:val="007200E7"/>
    <w:rsid w:val="007D5435"/>
    <w:rsid w:val="00885711"/>
    <w:rsid w:val="009B12B2"/>
    <w:rsid w:val="009B1EFF"/>
    <w:rsid w:val="009F5610"/>
    <w:rsid w:val="00A213A0"/>
    <w:rsid w:val="00AD5E55"/>
    <w:rsid w:val="00B17756"/>
    <w:rsid w:val="00B40D76"/>
    <w:rsid w:val="00BA68D5"/>
    <w:rsid w:val="00C1707C"/>
    <w:rsid w:val="00D559AE"/>
    <w:rsid w:val="00DE03F6"/>
    <w:rsid w:val="00E10D4E"/>
    <w:rsid w:val="00E35C99"/>
    <w:rsid w:val="00E6329D"/>
    <w:rsid w:val="00F0665A"/>
    <w:rsid w:val="00F74526"/>
    <w:rsid w:val="00FA1A85"/>
    <w:rsid w:val="00FA3C5F"/>
    <w:rsid w:val="00FD651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1FEA605-9B7C-4534-8217-723ECB2B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526"/>
    <w:pPr>
      <w:spacing w:after="0" w:line="240" w:lineRule="auto"/>
    </w:pPr>
    <w:rPr>
      <w:rFonts w:ascii="Times New Roman" w:eastAsia="Times New Roman" w:hAnsi="Times New Roman" w:cs="Arial"/>
      <w:sz w:val="28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F74526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F74526"/>
    <w:rPr>
      <w:rFonts w:ascii="Times New Roman" w:eastAsia="Times New Roman" w:hAnsi="Times New Roman" w:cs="Arial"/>
      <w:sz w:val="28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B1EFF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B1EFF"/>
    <w:rPr>
      <w:rFonts w:ascii="Segoe UI" w:eastAsia="Times New Roman" w:hAnsi="Segoe UI" w:cs="Segoe UI"/>
      <w:sz w:val="18"/>
      <w:szCs w:val="18"/>
      <w:lang w:eastAsia="ru-RU"/>
    </w:rPr>
  </w:style>
  <w:style w:type="paragraph" w:styleId="Title">
    <w:name w:val="Title"/>
    <w:basedOn w:val="Normal"/>
    <w:next w:val="Normal"/>
    <w:link w:val="a1"/>
    <w:qFormat/>
    <w:rsid w:val="009B12B2"/>
    <w:pPr>
      <w:spacing w:before="240" w:after="60"/>
      <w:jc w:val="center"/>
      <w:outlineLvl w:val="0"/>
    </w:pPr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a1">
    <w:name w:val="Название Знак"/>
    <w:basedOn w:val="DefaultParagraphFont"/>
    <w:link w:val="Title"/>
    <w:rsid w:val="009B12B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